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5A99" w14:textId="77777777" w:rsidR="00FE3D64" w:rsidRDefault="00FE3D64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093"/>
        <w:gridCol w:w="33"/>
      </w:tblGrid>
      <w:tr w:rsidR="00FE3D64" w14:paraId="5050108E" w14:textId="77777777" w:rsidTr="00EC6151">
        <w:trPr>
          <w:gridAfter w:val="1"/>
          <w:wAfter w:w="33" w:type="dxa"/>
          <w:trHeight w:hRule="exact" w:val="1883"/>
        </w:trPr>
        <w:tc>
          <w:tcPr>
            <w:tcW w:w="9323" w:type="dxa"/>
            <w:gridSpan w:val="4"/>
          </w:tcPr>
          <w:p w14:paraId="02BF53D0" w14:textId="77777777" w:rsidR="00FE3D64" w:rsidRDefault="003B0E49">
            <w:pPr>
              <w:spacing w:before="360"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ПРАВИТЕЛЬСТВО КИРОВСКОЙ ОБЛАСТИ</w:t>
            </w:r>
          </w:p>
          <w:p w14:paraId="00FEF6D6" w14:textId="77777777" w:rsidR="00FE3D64" w:rsidRDefault="003B0E49">
            <w:pPr>
              <w:pStyle w:val="a9"/>
              <w:keepLines w:val="0"/>
              <w:spacing w:before="0" w:after="360" w:line="360" w:lineRule="exact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FE3D64" w14:paraId="1BF3141A" w14:textId="77777777" w:rsidTr="00EC615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A97FF3B" w14:textId="760D9696" w:rsidR="00FE3D64" w:rsidRDefault="00EC6151" w:rsidP="00EC61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2731" w:type="dxa"/>
            <w:vAlign w:val="bottom"/>
          </w:tcPr>
          <w:p w14:paraId="242731F5" w14:textId="77777777" w:rsidR="00FE3D64" w:rsidRDefault="00FE3D64" w:rsidP="00EC61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0EB44E56" w14:textId="77777777" w:rsidR="00FE3D64" w:rsidRDefault="003B0E49" w:rsidP="00EC615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14:paraId="362DF3E9" w14:textId="26E0DD82" w:rsidR="00FE3D64" w:rsidRDefault="00EC6151" w:rsidP="00EC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765-П</w:t>
            </w:r>
          </w:p>
        </w:tc>
      </w:tr>
      <w:tr w:rsidR="00FE3D64" w14:paraId="3E48AEA9" w14:textId="77777777" w:rsidTr="00EC6151">
        <w:tblPrEx>
          <w:tblCellMar>
            <w:left w:w="70" w:type="dxa"/>
            <w:right w:w="70" w:type="dxa"/>
          </w:tblCellMar>
        </w:tblPrEx>
        <w:trPr>
          <w:gridAfter w:val="1"/>
          <w:wAfter w:w="33" w:type="dxa"/>
        </w:trPr>
        <w:tc>
          <w:tcPr>
            <w:tcW w:w="9323" w:type="dxa"/>
            <w:gridSpan w:val="4"/>
          </w:tcPr>
          <w:p w14:paraId="5756F6D8" w14:textId="2F632E3D" w:rsidR="00FE3D64" w:rsidRDefault="003B0E49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05615C58" w14:textId="77777777" w:rsidR="00FE3D64" w:rsidRDefault="003B0E49">
      <w:pPr>
        <w:pStyle w:val="4"/>
        <w:spacing w:before="4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изменения в постановление Правительства Кировской области от 09.06.2023 № 302-П «О предоставлении в 2023 году субсидии из областного бюджета акционерному обществу «Корпорация развития Кировской области»</w:t>
      </w:r>
    </w:p>
    <w:p w14:paraId="0320525F" w14:textId="77777777" w:rsidR="00FE3D64" w:rsidRDefault="003B0E49">
      <w:pPr>
        <w:spacing w:before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14:paraId="0A04B50C" w14:textId="77777777" w:rsidR="00FE3D64" w:rsidRDefault="003B0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пункт 2.12 раздела 2 «Условия и порядок предоставления субсидии» Порядка предоставления в 2023 году субсидии </w:t>
      </w:r>
      <w:r>
        <w:rPr>
          <w:sz w:val="28"/>
          <w:szCs w:val="28"/>
        </w:rPr>
        <w:br/>
        <w:t>из областного бюджета акционерному обществу «Корпорация развития Кировской области», утвержденного постановлением Правительства Кировской области от 09.06.2023 № 302-П «О предоставлении в 2023 году субсидии из областного бюджета акционерному обществу «Корпорация развития Кировской области», изложив абзац первый в следующей редакции:</w:t>
      </w:r>
    </w:p>
    <w:p w14:paraId="71A2391E" w14:textId="4C4CAE00" w:rsidR="00FE3D64" w:rsidRDefault="003B0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Перечисление субсидии осуществляется в установленном </w:t>
      </w:r>
      <w:r w:rsidR="00EC6151">
        <w:rPr>
          <w:sz w:val="28"/>
          <w:szCs w:val="28"/>
        </w:rPr>
        <w:br/>
      </w:r>
      <w:r>
        <w:rPr>
          <w:sz w:val="28"/>
          <w:szCs w:val="28"/>
        </w:rPr>
        <w:t xml:space="preserve">порядке на лицевой счет для учета операций со средствами участников казначейского сопровождения, открытый юридическому лицу </w:t>
      </w:r>
      <w:r w:rsidR="00EC6151">
        <w:rPr>
          <w:sz w:val="28"/>
          <w:szCs w:val="28"/>
        </w:rPr>
        <w:br/>
      </w:r>
      <w:r>
        <w:rPr>
          <w:sz w:val="28"/>
          <w:szCs w:val="28"/>
        </w:rPr>
        <w:t xml:space="preserve">в министерстве финансов Кировской области, в течение 30 рабочих дней </w:t>
      </w:r>
      <w:r w:rsidR="00EC6151">
        <w:rPr>
          <w:sz w:val="28"/>
          <w:szCs w:val="28"/>
        </w:rPr>
        <w:br/>
      </w:r>
      <w:r>
        <w:rPr>
          <w:sz w:val="28"/>
          <w:szCs w:val="28"/>
        </w:rPr>
        <w:t>после представления заявки на перечисление субсидии и копии контракта</w:t>
      </w:r>
      <w:r w:rsidR="00EC6151">
        <w:rPr>
          <w:sz w:val="28"/>
          <w:szCs w:val="28"/>
        </w:rPr>
        <w:br/>
      </w:r>
      <w:r>
        <w:rPr>
          <w:sz w:val="28"/>
          <w:szCs w:val="28"/>
        </w:rPr>
        <w:t>о выполнении работ и (или) об оказании услуг для достижения целей, указанных в пункте 1.2 настоящего Порядка, заверенной руководителем юридического лица».</w:t>
      </w:r>
    </w:p>
    <w:p w14:paraId="777627BA" w14:textId="77777777" w:rsidR="00FE3D64" w:rsidRDefault="00FE3D64">
      <w:pPr>
        <w:spacing w:line="360" w:lineRule="auto"/>
        <w:ind w:firstLine="709"/>
        <w:jc w:val="both"/>
        <w:rPr>
          <w:sz w:val="28"/>
          <w:szCs w:val="28"/>
        </w:rPr>
      </w:pPr>
    </w:p>
    <w:p w14:paraId="265A45F5" w14:textId="77777777" w:rsidR="00FE3D64" w:rsidRDefault="003B0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14:paraId="703AA091" w14:textId="77777777" w:rsidR="00FE3D64" w:rsidRDefault="003B0E49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10243056" w14:textId="48226688" w:rsidR="00FE3D64" w:rsidRDefault="003B0E49" w:rsidP="00EC6151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 xml:space="preserve"> Соколов</w:t>
      </w:r>
      <w:bookmarkStart w:id="0" w:name="_GoBack"/>
      <w:bookmarkEnd w:id="0"/>
    </w:p>
    <w:sectPr w:rsidR="00FE3D64">
      <w:headerReference w:type="even" r:id="rId8"/>
      <w:headerReference w:type="default" r:id="rId9"/>
      <w:headerReference w:type="first" r:id="rId10"/>
      <w:type w:val="continuous"/>
      <w:pgSz w:w="11907" w:h="16840" w:code="9"/>
      <w:pgMar w:top="1433" w:right="850" w:bottom="1135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EA96" w14:textId="77777777" w:rsidR="00B41900" w:rsidRDefault="00B41900">
      <w:pPr>
        <w:pStyle w:val="10"/>
      </w:pPr>
      <w:r>
        <w:separator/>
      </w:r>
    </w:p>
  </w:endnote>
  <w:endnote w:type="continuationSeparator" w:id="0">
    <w:p w14:paraId="1324AA5B" w14:textId="77777777" w:rsidR="00B41900" w:rsidRDefault="00B41900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F87B" w14:textId="77777777" w:rsidR="00B41900" w:rsidRDefault="00B41900">
      <w:pPr>
        <w:pStyle w:val="10"/>
      </w:pPr>
      <w:r>
        <w:separator/>
      </w:r>
    </w:p>
  </w:footnote>
  <w:footnote w:type="continuationSeparator" w:id="0">
    <w:p w14:paraId="375E1E77" w14:textId="77777777" w:rsidR="00B41900" w:rsidRDefault="00B41900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F78E" w14:textId="77777777" w:rsidR="00FE3D64" w:rsidRDefault="003B0E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E5909E8" w14:textId="77777777" w:rsidR="00FE3D64" w:rsidRDefault="00FE3D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EAD4" w14:textId="77777777" w:rsidR="00FE3D64" w:rsidRDefault="003B0E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74B097" w14:textId="77777777" w:rsidR="00FE3D64" w:rsidRDefault="00FE3D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64DD" w14:textId="77777777" w:rsidR="00FE3D64" w:rsidRDefault="003B0E49">
    <w:pPr>
      <w:pStyle w:val="a3"/>
    </w:pPr>
    <w:r>
      <w:t xml:space="preserve">                                                                       </w:t>
    </w:r>
  </w:p>
  <w:p w14:paraId="2D3A4289" w14:textId="77777777" w:rsidR="00FE3D64" w:rsidRDefault="00FE3D64">
    <w:pPr>
      <w:pStyle w:val="a3"/>
    </w:pPr>
  </w:p>
  <w:p w14:paraId="2F1749DA" w14:textId="77777777" w:rsidR="00FE3D64" w:rsidRDefault="00FE3D64">
    <w:pPr>
      <w:pStyle w:val="a3"/>
      <w:jc w:val="center"/>
    </w:pPr>
  </w:p>
  <w:p w14:paraId="2B78FFFF" w14:textId="77777777" w:rsidR="00FE3D64" w:rsidRDefault="00FE3D64">
    <w:pPr>
      <w:pStyle w:val="a3"/>
      <w:jc w:val="center"/>
    </w:pPr>
  </w:p>
  <w:p w14:paraId="5C019E45" w14:textId="77777777" w:rsidR="00FE3D64" w:rsidRDefault="003B0E49">
    <w:pPr>
      <w:pStyle w:val="a3"/>
      <w:jc w:val="center"/>
    </w:pPr>
    <w:r>
      <w:rPr>
        <w:noProof/>
      </w:rPr>
      <w:drawing>
        <wp:inline distT="0" distB="0" distL="0" distR="0" wp14:anchorId="769E6399" wp14:editId="355FD5E0">
          <wp:extent cx="476250" cy="600075"/>
          <wp:effectExtent l="19050" t="0" r="0" b="0"/>
          <wp:docPr id="15" name="Рисунок 1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4"/>
    <w:rsid w:val="000614F7"/>
    <w:rsid w:val="003B0E49"/>
    <w:rsid w:val="00B41900"/>
    <w:rsid w:val="00EC6151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24372"/>
  <w15:docId w15:val="{076A9994-F6B4-4D07-A337-9746402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</w:style>
  <w:style w:type="character" w:customStyle="1" w:styleId="40">
    <w:name w:val="Заголовок 4 Знак"/>
    <w:link w:val="4"/>
    <w:uiPriority w:val="9"/>
    <w:semiHidden/>
    <w:rPr>
      <w:rFonts w:ascii="Calibri" w:hAnsi="Calibri"/>
      <w:b/>
      <w:bCs/>
      <w:sz w:val="28"/>
      <w:szCs w:val="28"/>
    </w:rPr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AE7B-C54F-4EB5-9A99-8938F5AC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1413</CharactersWithSpaces>
  <SharedDoc>false</SharedDoc>
  <HLinks>
    <vt:vector size="6" baseType="variant"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consultantplus://offline/ref=7A64E8118F9207A9EC7DC0F6BA8EF9ABB7B7B04DE8531074FDD2987A47A841A6E6F7B363FD30A3B3DCC981FDC8EADF8C35892C8A07C021ACEB64E595l9v4N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2023-12-28T10:27:00Z</cp:lastPrinted>
  <dcterms:created xsi:type="dcterms:W3CDTF">2023-12-28T11:59:00Z</dcterms:created>
  <dcterms:modified xsi:type="dcterms:W3CDTF">2023-12-28T14:39:00Z</dcterms:modified>
</cp:coreProperties>
</file>